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F76C0" w14:textId="626C22F3" w:rsidR="00E4611D" w:rsidRDefault="00E4611D" w:rsidP="00E4611D">
      <w:pPr>
        <w:jc w:val="center"/>
        <w:rPr>
          <w:b/>
          <w:bCs/>
          <w:sz w:val="24"/>
          <w:szCs w:val="24"/>
        </w:rPr>
      </w:pPr>
      <w:r>
        <w:rPr>
          <w:b/>
          <w:bCs/>
          <w:sz w:val="24"/>
          <w:szCs w:val="24"/>
        </w:rPr>
        <w:t xml:space="preserve">City of </w:t>
      </w:r>
      <w:r w:rsidR="00D861F4">
        <w:rPr>
          <w:b/>
          <w:bCs/>
          <w:sz w:val="24"/>
          <w:szCs w:val="24"/>
        </w:rPr>
        <w:t>Guthrie</w:t>
      </w:r>
      <w:r w:rsidR="00E86AB1">
        <w:rPr>
          <w:b/>
          <w:bCs/>
          <w:sz w:val="24"/>
          <w:szCs w:val="24"/>
        </w:rPr>
        <w:t>, Kentucky</w:t>
      </w:r>
    </w:p>
    <w:p w14:paraId="107A4390" w14:textId="4FD39B24" w:rsidR="00E86AB1" w:rsidRDefault="00E86AB1" w:rsidP="00E4611D">
      <w:pPr>
        <w:jc w:val="center"/>
        <w:rPr>
          <w:b/>
          <w:bCs/>
          <w:sz w:val="24"/>
          <w:szCs w:val="24"/>
        </w:rPr>
      </w:pPr>
      <w:r>
        <w:rPr>
          <w:b/>
          <w:bCs/>
          <w:sz w:val="24"/>
          <w:szCs w:val="24"/>
        </w:rPr>
        <w:t>Water and Wastewater Utilities</w:t>
      </w:r>
    </w:p>
    <w:p w14:paraId="56150926" w14:textId="0DDC3E6D" w:rsidR="00E4611D" w:rsidRDefault="005B302A" w:rsidP="00E4611D">
      <w:pPr>
        <w:jc w:val="center"/>
        <w:rPr>
          <w:b/>
          <w:bCs/>
          <w:sz w:val="24"/>
          <w:szCs w:val="24"/>
        </w:rPr>
      </w:pPr>
      <w:r>
        <w:rPr>
          <w:b/>
          <w:bCs/>
          <w:sz w:val="24"/>
          <w:szCs w:val="24"/>
        </w:rPr>
        <w:t xml:space="preserve">Part-Time </w:t>
      </w:r>
      <w:r w:rsidR="00E4611D">
        <w:rPr>
          <w:b/>
          <w:bCs/>
          <w:sz w:val="24"/>
          <w:szCs w:val="24"/>
        </w:rPr>
        <w:t>Maintenance Worker</w:t>
      </w:r>
      <w:r w:rsidR="00E86AB1">
        <w:rPr>
          <w:b/>
          <w:bCs/>
          <w:sz w:val="24"/>
          <w:szCs w:val="24"/>
        </w:rPr>
        <w:t xml:space="preserve"> Job Description</w:t>
      </w:r>
    </w:p>
    <w:p w14:paraId="00FBD350" w14:textId="77777777" w:rsidR="00E4611D" w:rsidRDefault="00E4611D" w:rsidP="00E4611D">
      <w:pPr>
        <w:rPr>
          <w:b/>
          <w:bCs/>
          <w:sz w:val="24"/>
          <w:szCs w:val="24"/>
        </w:rPr>
      </w:pPr>
    </w:p>
    <w:p w14:paraId="3851F67B" w14:textId="77777777" w:rsidR="00E4611D" w:rsidRDefault="00E4611D" w:rsidP="00E4611D">
      <w:pPr>
        <w:rPr>
          <w:b/>
          <w:bCs/>
          <w:sz w:val="24"/>
          <w:szCs w:val="24"/>
        </w:rPr>
      </w:pPr>
    </w:p>
    <w:p w14:paraId="09947D65" w14:textId="341F06B4" w:rsidR="00E4611D" w:rsidRPr="00E4611D" w:rsidRDefault="00E4611D" w:rsidP="00E4611D">
      <w:r w:rsidRPr="00E4611D">
        <w:rPr>
          <w:b/>
          <w:bCs/>
          <w:sz w:val="24"/>
          <w:szCs w:val="24"/>
        </w:rPr>
        <w:t xml:space="preserve">Position Classification: </w:t>
      </w:r>
      <w:r w:rsidR="00E86AB1">
        <w:t>Working u</w:t>
      </w:r>
      <w:r w:rsidRPr="00E4611D">
        <w:t>nder</w:t>
      </w:r>
      <w:r w:rsidR="00E86AB1">
        <w:t xml:space="preserve"> the</w:t>
      </w:r>
      <w:r w:rsidRPr="00E4611D">
        <w:t xml:space="preserve"> </w:t>
      </w:r>
      <w:r w:rsidR="00E86AB1">
        <w:t>general supervision of the Utilities Superintendent</w:t>
      </w:r>
      <w:r w:rsidRPr="00E4611D">
        <w:t xml:space="preserve">, performs skilled, semi-skilled, and manual labor activities </w:t>
      </w:r>
      <w:r w:rsidR="00E86AB1">
        <w:t>including, but not limited to the</w:t>
      </w:r>
      <w:r w:rsidRPr="00E4611D">
        <w:t xml:space="preserve"> construction, maintenance, and cleanliness of City propert</w:t>
      </w:r>
      <w:r w:rsidR="00E86AB1">
        <w:t>ies.</w:t>
      </w:r>
    </w:p>
    <w:p w14:paraId="209B4191" w14:textId="1C9619EF" w:rsidR="00E4611D" w:rsidRPr="00E4611D" w:rsidRDefault="00E4611D" w:rsidP="00E4611D">
      <w:r w:rsidRPr="00E4611D">
        <w:rPr>
          <w:b/>
          <w:bCs/>
          <w:sz w:val="24"/>
          <w:szCs w:val="24"/>
        </w:rPr>
        <w:t>General Duties and Responsibilities:</w:t>
      </w:r>
      <w:r w:rsidRPr="00E4611D">
        <w:rPr>
          <w:sz w:val="24"/>
          <w:szCs w:val="24"/>
        </w:rPr>
        <w:t xml:space="preserve"> </w:t>
      </w:r>
      <w:r w:rsidRPr="00E4611D">
        <w:t>Assists in the construction, maintenance, and cleanliness of equipment and facilities. Maintains lawn care and outdoor facilities. Assists with minor repairs. Assists with maintenance duties related to the division. Performs preventative maintenance in agreement with policies and procedures. Cleans and properly stores tools and equipment after use. Provides support during inclement weather. Prepares and maintains accurate records and reports. Ensures compliance with health and safety regulations regarding equipment, facilities, or other related City property. Patrol’s areas looking for damage or problems with City property that need to be addressed. Works on special projects as assigned. Performs other related duties as assigned.</w:t>
      </w:r>
      <w:r w:rsidRPr="00E4611D">
        <w:rPr>
          <w:b/>
          <w:bCs/>
        </w:rPr>
        <w:t> </w:t>
      </w:r>
    </w:p>
    <w:p w14:paraId="597F9B83" w14:textId="77777777" w:rsidR="00323E2C" w:rsidRDefault="00323E2C" w:rsidP="00E4611D">
      <w:pPr>
        <w:rPr>
          <w:b/>
          <w:bCs/>
        </w:rPr>
      </w:pPr>
    </w:p>
    <w:p w14:paraId="7F2F2227" w14:textId="5F3398F3" w:rsidR="00E4611D" w:rsidRPr="00E4611D" w:rsidRDefault="00E4611D" w:rsidP="00E4611D">
      <w:r w:rsidRPr="00E4611D">
        <w:rPr>
          <w:b/>
          <w:bCs/>
        </w:rPr>
        <w:t>MINIMUM QUALIFICATIONS: </w:t>
      </w:r>
    </w:p>
    <w:p w14:paraId="4E3E2123" w14:textId="6EEAD56C" w:rsidR="00E4611D" w:rsidRPr="00E4611D" w:rsidRDefault="00E4611D" w:rsidP="00E4611D">
      <w:r w:rsidRPr="00E4611D">
        <w:rPr>
          <w:b/>
          <w:bCs/>
          <w:sz w:val="24"/>
          <w:szCs w:val="24"/>
        </w:rPr>
        <w:t>Training and Experience: </w:t>
      </w:r>
      <w:r w:rsidR="00372EEE">
        <w:t>N</w:t>
      </w:r>
      <w:r w:rsidRPr="00E4611D">
        <w:t>o previous work experience required, but</w:t>
      </w:r>
      <w:r w:rsidR="00372EEE">
        <w:t xml:space="preserve"> </w:t>
      </w:r>
      <w:r w:rsidR="00D861F4">
        <w:t>preferred.</w:t>
      </w:r>
    </w:p>
    <w:p w14:paraId="408A1601" w14:textId="5251F034" w:rsidR="00E4611D" w:rsidRPr="00E4611D" w:rsidRDefault="00E4611D" w:rsidP="00E4611D">
      <w:r w:rsidRPr="00E4611D">
        <w:rPr>
          <w:b/>
          <w:bCs/>
          <w:sz w:val="24"/>
          <w:szCs w:val="24"/>
        </w:rPr>
        <w:t>Certification/Licensing Requirements:  </w:t>
      </w:r>
      <w:r w:rsidRPr="00E4611D">
        <w:t>Must possess and maintain a valid drivers’ license as a condition of continued employment</w:t>
      </w:r>
      <w:r w:rsidR="00C02C0F">
        <w:t>.</w:t>
      </w:r>
      <w:r w:rsidRPr="00E4611D">
        <w:rPr>
          <w:b/>
          <w:bCs/>
        </w:rPr>
        <w:t> </w:t>
      </w:r>
    </w:p>
    <w:p w14:paraId="0C7AF97C" w14:textId="5372ABD7" w:rsidR="00E4611D" w:rsidRPr="00E4611D" w:rsidRDefault="00E4611D" w:rsidP="00E4611D">
      <w:r w:rsidRPr="00E4611D">
        <w:rPr>
          <w:b/>
          <w:bCs/>
          <w:sz w:val="24"/>
          <w:szCs w:val="24"/>
        </w:rPr>
        <w:t xml:space="preserve">Work Hours Per Week: </w:t>
      </w:r>
      <w:r w:rsidRPr="00E4611D">
        <w:t>2</w:t>
      </w:r>
      <w:r w:rsidR="006A3D08">
        <w:t>5</w:t>
      </w:r>
      <w:r w:rsidRPr="00E4611D">
        <w:t xml:space="preserve"> hours per</w:t>
      </w:r>
      <w:r w:rsidR="00A4306A">
        <w:t xml:space="preserve"> </w:t>
      </w:r>
      <w:r w:rsidR="00A11EAA">
        <w:t>week</w:t>
      </w:r>
      <w:r w:rsidR="00A11EAA" w:rsidRPr="00E4611D">
        <w:t xml:space="preserve"> but</w:t>
      </w:r>
      <w:r w:rsidRPr="00E4611D">
        <w:t xml:space="preserve"> could vary depending upon workload and weather conditions.  </w:t>
      </w:r>
    </w:p>
    <w:p w14:paraId="64C1CAB5" w14:textId="0788845B" w:rsidR="00E4611D" w:rsidRPr="00E4611D" w:rsidRDefault="00E4611D" w:rsidP="00E4611D">
      <w:r w:rsidRPr="00E4611D">
        <w:rPr>
          <w:b/>
          <w:bCs/>
          <w:sz w:val="24"/>
          <w:szCs w:val="24"/>
        </w:rPr>
        <w:t xml:space="preserve">Availability Requirement:  </w:t>
      </w:r>
      <w:r w:rsidRPr="00E4611D">
        <w:t xml:space="preserve">Must be able to respond to calls in emergency </w:t>
      </w:r>
      <w:r w:rsidR="00E86AB1">
        <w:t>situations</w:t>
      </w:r>
      <w:r w:rsidRPr="00E4611D">
        <w:t xml:space="preserve"> at all hours. </w:t>
      </w:r>
    </w:p>
    <w:p w14:paraId="798A7896" w14:textId="0E78D868" w:rsidR="00E4611D" w:rsidRDefault="00E4611D" w:rsidP="00E4611D">
      <w:r w:rsidRPr="00E4611D">
        <w:rPr>
          <w:b/>
          <w:bCs/>
          <w:sz w:val="24"/>
          <w:szCs w:val="24"/>
        </w:rPr>
        <w:t xml:space="preserve">Apply:  </w:t>
      </w:r>
      <w:r w:rsidRPr="00E4611D">
        <w:t xml:space="preserve">Apply at </w:t>
      </w:r>
      <w:r w:rsidR="00D861F4">
        <w:t xml:space="preserve">Guthrie </w:t>
      </w:r>
      <w:r w:rsidRPr="00E4611D">
        <w:t>City Hall,</w:t>
      </w:r>
      <w:r w:rsidR="00C02C0F">
        <w:t xml:space="preserve"> 11</w:t>
      </w:r>
      <w:r w:rsidR="00D861F4">
        <w:t>0</w:t>
      </w:r>
      <w:r w:rsidR="00C02C0F">
        <w:t xml:space="preserve"> </w:t>
      </w:r>
      <w:r w:rsidR="00D861F4">
        <w:t>Kendall</w:t>
      </w:r>
      <w:r w:rsidR="00C02C0F">
        <w:t xml:space="preserve"> Street, </w:t>
      </w:r>
      <w:r w:rsidR="00D861F4">
        <w:t>Guthrie</w:t>
      </w:r>
      <w:r w:rsidR="00C02C0F">
        <w:t>, Kentucky,</w:t>
      </w:r>
      <w:r w:rsidRPr="00E4611D">
        <w:t xml:space="preserve"> Monday through </w:t>
      </w:r>
      <w:r w:rsidR="00D861F4">
        <w:t>Friday</w:t>
      </w:r>
      <w:r w:rsidRPr="00E4611D">
        <w:t>, 8 – 4</w:t>
      </w:r>
      <w:r w:rsidR="00D861F4">
        <w:t>:30</w:t>
      </w:r>
      <w:r w:rsidRPr="00E4611D">
        <w:t xml:space="preserve">. Applicants must provide </w:t>
      </w:r>
      <w:r w:rsidR="009E371F" w:rsidRPr="00E4611D">
        <w:t>a copy</w:t>
      </w:r>
      <w:r w:rsidRPr="00E4611D">
        <w:t xml:space="preserve"> of:</w:t>
      </w:r>
      <w:r w:rsidR="00DC0989">
        <w:t xml:space="preserve"> school enrollment or diploma/GED</w:t>
      </w:r>
      <w:r w:rsidRPr="00E4611D">
        <w:t>, and a valid driver license with application.  Applicants must have reliable transportation, agree to a background check, and be entered into random drug/alcohol screenings.  </w:t>
      </w:r>
    </w:p>
    <w:p w14:paraId="3FBBA8A5" w14:textId="77777777" w:rsidR="00323E2C" w:rsidRPr="00E4611D" w:rsidRDefault="00323E2C" w:rsidP="00E4611D"/>
    <w:p w14:paraId="6BEFC2FA" w14:textId="3476A6B4" w:rsidR="00E4611D" w:rsidRPr="00E4611D" w:rsidRDefault="00E4611D" w:rsidP="00323E2C">
      <w:pPr>
        <w:jc w:val="center"/>
      </w:pPr>
      <w:r>
        <w:rPr>
          <w:b/>
          <w:bCs/>
          <w:i/>
          <w:iCs/>
        </w:rPr>
        <w:t xml:space="preserve">The City of </w:t>
      </w:r>
      <w:r w:rsidR="00D861F4">
        <w:rPr>
          <w:b/>
          <w:bCs/>
          <w:i/>
          <w:iCs/>
        </w:rPr>
        <w:t>Guthrie</w:t>
      </w:r>
      <w:r>
        <w:rPr>
          <w:b/>
          <w:bCs/>
          <w:i/>
          <w:iCs/>
        </w:rPr>
        <w:t xml:space="preserve"> is an </w:t>
      </w:r>
      <w:r w:rsidRPr="00E4611D">
        <w:rPr>
          <w:b/>
          <w:bCs/>
          <w:i/>
          <w:iCs/>
        </w:rPr>
        <w:t>Equal Opportunity Employer</w:t>
      </w:r>
      <w:r>
        <w:rPr>
          <w:b/>
          <w:bCs/>
          <w:i/>
          <w:iCs/>
        </w:rPr>
        <w:t>.</w:t>
      </w:r>
    </w:p>
    <w:p w14:paraId="3E8314A0" w14:textId="77777777" w:rsidR="00E4709A" w:rsidRDefault="00E4709A"/>
    <w:p w14:paraId="3AE62F8D" w14:textId="77777777" w:rsidR="00323E2C" w:rsidRDefault="00323E2C"/>
    <w:sectPr w:rsidR="00323E2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AF9B2" w14:textId="77777777" w:rsidR="00FE6D88" w:rsidRDefault="00FE6D88" w:rsidP="00E86AB1">
      <w:pPr>
        <w:spacing w:after="0" w:line="240" w:lineRule="auto"/>
      </w:pPr>
      <w:r>
        <w:separator/>
      </w:r>
    </w:p>
  </w:endnote>
  <w:endnote w:type="continuationSeparator" w:id="0">
    <w:p w14:paraId="6B86EADB" w14:textId="77777777" w:rsidR="00FE6D88" w:rsidRDefault="00FE6D88" w:rsidP="00E8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EC5DD" w14:textId="5432C2BE" w:rsidR="00E86AB1" w:rsidRDefault="00323E2C">
    <w:pPr>
      <w:pStyle w:val="Footer"/>
    </w:pPr>
    <w:r>
      <w:t>06/</w:t>
    </w:r>
    <w:r w:rsidR="00D861F4">
      <w:t>10</w:t>
    </w:r>
    <w:r>
      <w:t>/202</w:t>
    </w:r>
    <w:r w:rsidR="00D861F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33FF9" w14:textId="77777777" w:rsidR="00FE6D88" w:rsidRDefault="00FE6D88" w:rsidP="00E86AB1">
      <w:pPr>
        <w:spacing w:after="0" w:line="240" w:lineRule="auto"/>
      </w:pPr>
      <w:r>
        <w:separator/>
      </w:r>
    </w:p>
  </w:footnote>
  <w:footnote w:type="continuationSeparator" w:id="0">
    <w:p w14:paraId="47FA0842" w14:textId="77777777" w:rsidR="00FE6D88" w:rsidRDefault="00FE6D88" w:rsidP="00E86A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1D"/>
    <w:rsid w:val="00323E2C"/>
    <w:rsid w:val="00340A06"/>
    <w:rsid w:val="00372EEE"/>
    <w:rsid w:val="005B302A"/>
    <w:rsid w:val="005F5898"/>
    <w:rsid w:val="006624AA"/>
    <w:rsid w:val="006A3D08"/>
    <w:rsid w:val="008E0E83"/>
    <w:rsid w:val="009E371F"/>
    <w:rsid w:val="00A11EAA"/>
    <w:rsid w:val="00A4306A"/>
    <w:rsid w:val="00B21450"/>
    <w:rsid w:val="00B4345C"/>
    <w:rsid w:val="00C02C0F"/>
    <w:rsid w:val="00D11D0C"/>
    <w:rsid w:val="00D861F4"/>
    <w:rsid w:val="00DC0989"/>
    <w:rsid w:val="00E17A96"/>
    <w:rsid w:val="00E4611D"/>
    <w:rsid w:val="00E4709A"/>
    <w:rsid w:val="00E86AB1"/>
    <w:rsid w:val="00FE6025"/>
    <w:rsid w:val="00FE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CCDB"/>
  <w15:chartTrackingRefBased/>
  <w15:docId w15:val="{F809D485-E554-49D1-BBB6-D956F5BC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11D"/>
    <w:rPr>
      <w:color w:val="0563C1" w:themeColor="hyperlink"/>
      <w:u w:val="single"/>
    </w:rPr>
  </w:style>
  <w:style w:type="character" w:styleId="UnresolvedMention">
    <w:name w:val="Unresolved Mention"/>
    <w:basedOn w:val="DefaultParagraphFont"/>
    <w:uiPriority w:val="99"/>
    <w:semiHidden/>
    <w:unhideWhenUsed/>
    <w:rsid w:val="00E4611D"/>
    <w:rPr>
      <w:color w:val="605E5C"/>
      <w:shd w:val="clear" w:color="auto" w:fill="E1DFDD"/>
    </w:rPr>
  </w:style>
  <w:style w:type="paragraph" w:styleId="Header">
    <w:name w:val="header"/>
    <w:basedOn w:val="Normal"/>
    <w:link w:val="HeaderChar"/>
    <w:uiPriority w:val="99"/>
    <w:unhideWhenUsed/>
    <w:rsid w:val="00E86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AB1"/>
  </w:style>
  <w:style w:type="paragraph" w:styleId="Footer">
    <w:name w:val="footer"/>
    <w:basedOn w:val="Normal"/>
    <w:link w:val="FooterChar"/>
    <w:uiPriority w:val="99"/>
    <w:unhideWhenUsed/>
    <w:rsid w:val="00E86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937689">
      <w:bodyDiv w:val="1"/>
      <w:marLeft w:val="0"/>
      <w:marRight w:val="0"/>
      <w:marTop w:val="0"/>
      <w:marBottom w:val="0"/>
      <w:divBdr>
        <w:top w:val="none" w:sz="0" w:space="0" w:color="auto"/>
        <w:left w:val="none" w:sz="0" w:space="0" w:color="auto"/>
        <w:bottom w:val="none" w:sz="0" w:space="0" w:color="auto"/>
        <w:right w:val="none" w:sz="0" w:space="0" w:color="auto"/>
      </w:divBdr>
    </w:div>
    <w:div w:id="20079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 Stahl</dc:creator>
  <cp:keywords/>
  <dc:description/>
  <cp:lastModifiedBy>Alison Blumel</cp:lastModifiedBy>
  <cp:revision>4</cp:revision>
  <dcterms:created xsi:type="dcterms:W3CDTF">2024-06-11T19:01:00Z</dcterms:created>
  <dcterms:modified xsi:type="dcterms:W3CDTF">2024-06-11T19:04:00Z</dcterms:modified>
</cp:coreProperties>
</file>